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A92E9FE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3C4B76">
        <w:rPr>
          <w:rFonts w:ascii="Andika" w:hAnsi="Andika" w:cs="Andika"/>
          <w:b/>
          <w:bCs/>
          <w:noProof/>
          <w:szCs w:val="18"/>
        </w:rPr>
        <w:t>Morph - Y5 Aut_Opt 1 - ward</w:t>
      </w:r>
    </w:p>
    <w:p w14:paraId="58AFAB67" w14:textId="183F3F8A" w:rsidR="00782D50" w:rsidRDefault="003C4B76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forward, eastward, homeward, westward, backward, southward, northward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42E8F406" w:rsidR="0055004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C690955" wp14:editId="3E6EFCE7">
                  <wp:extent cx="2010056" cy="2076740"/>
                  <wp:effectExtent l="0" t="0" r="9525" b="0"/>
                  <wp:docPr id="76019938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19938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5FB57D7" w:rsidR="0055004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F613E2" wp14:editId="1FB2B5F6">
                  <wp:extent cx="2276793" cy="2324424"/>
                  <wp:effectExtent l="0" t="0" r="9525" b="0"/>
                  <wp:docPr id="209026917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026917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7EB595F8" w:rsidR="0055004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8E7A50B" wp14:editId="2F9192B2">
                  <wp:extent cx="2276793" cy="2324424"/>
                  <wp:effectExtent l="0" t="0" r="9525" b="0"/>
                  <wp:docPr id="14275729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5729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FCB6947" w:rsidR="0055004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FB694CB" wp14:editId="0F87977E">
                  <wp:extent cx="2276793" cy="2324424"/>
                  <wp:effectExtent l="0" t="0" r="9525" b="0"/>
                  <wp:docPr id="19966586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6586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75220475" w:rsidR="0055004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6DF49FD" wp14:editId="6CA0EFF2">
                  <wp:extent cx="2276793" cy="2324424"/>
                  <wp:effectExtent l="0" t="0" r="9525" b="0"/>
                  <wp:docPr id="147622345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22345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42EE63B" w:rsidR="000B61C3" w:rsidRDefault="003C4B7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EF6D059" wp14:editId="19C420E6">
                  <wp:extent cx="2553056" cy="2600688"/>
                  <wp:effectExtent l="0" t="0" r="0" b="9525"/>
                  <wp:docPr id="348691121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69112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2DAB6005" w:rsidR="000B61C3" w:rsidRDefault="003C4B7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E832C5D" wp14:editId="0AEFD42C">
                  <wp:extent cx="2553056" cy="2600688"/>
                  <wp:effectExtent l="0" t="0" r="0" b="9525"/>
                  <wp:docPr id="1668322389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832238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74BBAF" w14:textId="77777777" w:rsidR="004A5732" w:rsidRDefault="004A5732" w:rsidP="00E655A0">
      <w:pPr>
        <w:spacing w:after="0" w:line="240" w:lineRule="auto"/>
      </w:pPr>
      <w:r>
        <w:separator/>
      </w:r>
    </w:p>
  </w:endnote>
  <w:endnote w:type="continuationSeparator" w:id="0">
    <w:p w14:paraId="10B726A0" w14:textId="77777777" w:rsidR="004A5732" w:rsidRDefault="004A573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1376F9A-D195-4F1E-B6AA-8C1521732196}"/>
    <w:embedBold r:id="rId2" w:fontKey="{C39102C1-3291-48A2-A716-F9939F4D034E}"/>
    <w:embedItalic r:id="rId3" w:fontKey="{FE6DD95E-8C05-417F-8312-2BA90F4DFF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F6B6116-C2AD-493A-82B5-91636C04B84C}"/>
    <w:embedBold r:id="rId5" w:fontKey="{32688703-58EA-4271-BCDC-131CF16682E5}"/>
    <w:embedItalic r:id="rId6" w:fontKey="{ADC1C2D8-74B6-490E-B121-9A85BF21A2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03BDA99-94EA-46B5-A355-4995070D68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7379B1F-D1FC-4D3C-9261-DF019015D64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04A4884-766A-4E10-96C8-43E4B9FA5A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436455C-7DDA-44CD-A7D3-79A8F9DB0F45}"/>
    <w:embedBold r:id="rId11" w:fontKey="{4CBB70FB-C023-4E26-A0D0-20B8DEB162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A29199" w14:textId="77777777" w:rsidR="004A5732" w:rsidRDefault="004A5732" w:rsidP="00E655A0">
      <w:pPr>
        <w:spacing w:after="0" w:line="240" w:lineRule="auto"/>
      </w:pPr>
      <w:r>
        <w:separator/>
      </w:r>
    </w:p>
  </w:footnote>
  <w:footnote w:type="continuationSeparator" w:id="0">
    <w:p w14:paraId="4CAA2A23" w14:textId="77777777" w:rsidR="004A5732" w:rsidRDefault="004A573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A573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A573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C4B76"/>
    <w:rsid w:val="003E752A"/>
    <w:rsid w:val="003F6FD8"/>
    <w:rsid w:val="00416632"/>
    <w:rsid w:val="00432102"/>
    <w:rsid w:val="004365A4"/>
    <w:rsid w:val="00484D2E"/>
    <w:rsid w:val="004A5732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2026-07-20T15:17:00Z</dcterms:created>
  <dcterms:modified xsi:type="dcterms:W3CDTF">2026-07-20T15:17:00Z</dcterms:modified>
</cp:coreProperties>
</file>